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9FA6C" w14:textId="371F2B18" w:rsidR="00D227BD" w:rsidRPr="00CB4162" w:rsidRDefault="00D227BD" w:rsidP="00D227BD">
      <w:pPr>
        <w:pStyle w:val="PAGLTRBodyText"/>
      </w:pPr>
      <w:r w:rsidRPr="00CB4162">
        <w:t>Month 1, 2023</w:t>
      </w:r>
    </w:p>
    <w:p w14:paraId="3358E065" w14:textId="77777777" w:rsidR="00D227BD" w:rsidRPr="00CB4162" w:rsidRDefault="00D227BD" w:rsidP="00D227BD">
      <w:pPr>
        <w:pStyle w:val="PAGLTRBodyText"/>
      </w:pPr>
    </w:p>
    <w:p w14:paraId="73A55064" w14:textId="4697A14B" w:rsidR="00D227BD" w:rsidRPr="00CB4162" w:rsidRDefault="00D227BD" w:rsidP="00D227BD">
      <w:pPr>
        <w:pStyle w:val="PAGLTRBodyText"/>
      </w:pPr>
      <w:r w:rsidRPr="00CB4162">
        <w:t>Firstname Lastname</w:t>
      </w:r>
    </w:p>
    <w:p w14:paraId="2809F408" w14:textId="77777777" w:rsidR="00D227BD" w:rsidRPr="00CB4162" w:rsidRDefault="00D227BD" w:rsidP="00D227BD">
      <w:pPr>
        <w:pStyle w:val="PAGLTRBodyText"/>
      </w:pPr>
      <w:r w:rsidRPr="00CB4162">
        <w:t>123 Address Line One</w:t>
      </w:r>
    </w:p>
    <w:p w14:paraId="20E3995F" w14:textId="77777777" w:rsidR="00D227BD" w:rsidRPr="00CB4162" w:rsidRDefault="00D227BD" w:rsidP="00D227BD">
      <w:pPr>
        <w:pStyle w:val="PAGLTRBodyText"/>
      </w:pPr>
      <w:r w:rsidRPr="00CB4162">
        <w:t>City, ST 12345</w:t>
      </w:r>
    </w:p>
    <w:p w14:paraId="567F8968" w14:textId="77777777" w:rsidR="00D227BD" w:rsidRPr="00CB4162" w:rsidRDefault="00D227BD" w:rsidP="00D227BD">
      <w:pPr>
        <w:pStyle w:val="PAGLTRBodyText"/>
      </w:pPr>
      <w:r w:rsidRPr="00CB4162">
        <w:t>Country</w:t>
      </w:r>
    </w:p>
    <w:p w14:paraId="75C747F3" w14:textId="77777777" w:rsidR="00D227BD" w:rsidRPr="00CB4162" w:rsidRDefault="00D227BD" w:rsidP="00D227BD">
      <w:pPr>
        <w:pStyle w:val="PAGLTRBodyText"/>
      </w:pPr>
    </w:p>
    <w:p w14:paraId="79202810" w14:textId="548229B0" w:rsidR="00D227BD" w:rsidRPr="00CB4162" w:rsidRDefault="00D227BD" w:rsidP="00D227BD">
      <w:pPr>
        <w:pStyle w:val="PAGLTRBodyText"/>
      </w:pPr>
      <w:r w:rsidRPr="00CB4162">
        <w:t>Dear Firstname Lastname,</w:t>
      </w:r>
    </w:p>
    <w:p w14:paraId="61ADF881" w14:textId="77777777" w:rsidR="00D227BD" w:rsidRPr="00CB4162" w:rsidRDefault="00D227BD" w:rsidP="00D227BD">
      <w:pPr>
        <w:pStyle w:val="PAGLTRBodyText"/>
      </w:pPr>
    </w:p>
    <w:p w14:paraId="6A234F18" w14:textId="1191FEC2" w:rsidR="00D227BD" w:rsidRPr="00CB4162" w:rsidRDefault="00872E38" w:rsidP="00D227BD">
      <w:pPr>
        <w:pStyle w:val="PAGLTRBodyText"/>
      </w:pPr>
      <w:r>
        <w:t xml:space="preserve">Text Style “_PAG LTR Body Text” </w:t>
      </w:r>
      <w:r w:rsidR="00D227BD" w:rsidRPr="00CB4162">
        <w:t>Duntioria non nemporatur, simpelis imos consent, adi sunt ut resti occullaute ne iliq uam et la dolenis simollu ptatiunti rernati ressi doluptat. Eseditiatur maximodignis pres eturepe ped eossit harit as ape volupis atem voloriat. Lento consequi officillaut la ipsam, isquatem inus, omnis aborest oratur, omnimet porionseque cus expland estisitium di voluptatia ditaspideris magnis verum doluptaquos simet facepresed magnis.</w:t>
      </w:r>
    </w:p>
    <w:p w14:paraId="679E2A93" w14:textId="77777777" w:rsidR="00D227BD" w:rsidRPr="00CB4162" w:rsidRDefault="00D227BD" w:rsidP="00D227BD">
      <w:pPr>
        <w:pStyle w:val="PAGLTRBodyText"/>
      </w:pPr>
    </w:p>
    <w:p w14:paraId="39D447F5" w14:textId="77777777" w:rsidR="00D227BD" w:rsidRPr="00CB4162" w:rsidRDefault="00D227BD" w:rsidP="00D227BD">
      <w:pPr>
        <w:pStyle w:val="PAGLTRBodyText"/>
      </w:pPr>
      <w:r w:rsidRPr="00CB4162">
        <w:t xml:space="preserve">Ddempos esero mi, sita perspic totae con nullamus antiunt odit porum recatecab ip </w:t>
      </w:r>
    </w:p>
    <w:p w14:paraId="1FD953D4" w14:textId="77777777" w:rsidR="00D227BD" w:rsidRPr="00CB4162" w:rsidRDefault="00D227BD" w:rsidP="00D227BD">
      <w:pPr>
        <w:pStyle w:val="PAGLTRBodyText"/>
      </w:pPr>
      <w:r w:rsidRPr="00CB4162">
        <w:t xml:space="preserve">sam aut aut dention nonseque repuda quis eati nus reperessi alique lantemporia vendi qui issit facepernatus et fugiat quia sequiame am faceari beaquam que sunt quam que nossequiam ipiet ex eatio exped que amet voluptatest re pos rest et dolorrum earcil mo tem qui verorendam faci consent. </w:t>
      </w:r>
    </w:p>
    <w:p w14:paraId="6F71ACFA" w14:textId="77777777" w:rsidR="00D227BD" w:rsidRPr="00CB4162" w:rsidRDefault="00D227BD" w:rsidP="00D227BD">
      <w:pPr>
        <w:pStyle w:val="PAGLTRBodyText"/>
      </w:pPr>
    </w:p>
    <w:p w14:paraId="7705DF2A" w14:textId="77777777" w:rsidR="00D227BD" w:rsidRPr="00CB4162" w:rsidRDefault="00D227BD" w:rsidP="00D227BD">
      <w:pPr>
        <w:pStyle w:val="PAGLTRBodyText"/>
      </w:pPr>
      <w:r w:rsidRPr="00CB4162">
        <w:t>Dolorem fugia pro et etur? Estrum lab ipidis maioreptatem sincim dolupta int aut lacer natem idus et eos ipsam, accaepe ribeati stinto optatiu sdaecep erchillo vent fugiam no necus auditasperum exerum repe asition senisiti seque se dolore quiatenda ventiustibus et id minti denda volorum consendunt. Cuptaspe et ut reptata dolore net, od mo mol oreperunt ma nobit moluptiam, ullatem eturemp oremolore nonsedistrum nonecaecti ducit eiciis escime nonseca tumquias ullum, quia voluptae. Et et vid molupta turiaturei us sus ant aut ducient.</w:t>
      </w:r>
    </w:p>
    <w:p w14:paraId="374F4146" w14:textId="77777777" w:rsidR="00D227BD" w:rsidRPr="00CB4162" w:rsidRDefault="00D227BD" w:rsidP="00D227BD">
      <w:pPr>
        <w:pStyle w:val="PAGLTRBodyText"/>
      </w:pPr>
    </w:p>
    <w:p w14:paraId="7687ED5F" w14:textId="77777777" w:rsidR="00D227BD" w:rsidRPr="00CB4162" w:rsidRDefault="00D227BD" w:rsidP="00D227BD">
      <w:pPr>
        <w:pStyle w:val="PAGLTRBodyText"/>
      </w:pPr>
      <w:r w:rsidRPr="00CB4162">
        <w:t>Eendus, officil iquiae. Il minum es et audae. Nequiae stiscipsae porerum, ut lit, tem volestio volor atem et quas nonsequ untur? Porendae nam hitatum, quat ad modia ip sande llamus. Nam re, veris doluptus et od qui deles erum imet lam et atus. Nonecaecti ducit eiciis escime nonseca tumquias ullum, quia voluptae. Et et vid molupta turiaturei us sus ant aut ducient, optus reped quis eum ini aut apero expe inus veniam lacepelli quo optata endemol uptatur itius.</w:t>
      </w:r>
    </w:p>
    <w:p w14:paraId="57AA58A3" w14:textId="77777777" w:rsidR="00D227BD" w:rsidRPr="00CB4162" w:rsidRDefault="00D227BD" w:rsidP="00D227BD">
      <w:pPr>
        <w:pStyle w:val="PAGLTRBodyText"/>
      </w:pPr>
    </w:p>
    <w:p w14:paraId="6B379382" w14:textId="4F8D6EF7" w:rsidR="00D227BD" w:rsidRPr="00CB4162" w:rsidRDefault="00D227BD" w:rsidP="00D227BD">
      <w:pPr>
        <w:pStyle w:val="PAGLTRBodyText"/>
      </w:pPr>
      <w:r w:rsidRPr="00CB4162">
        <w:t>Duntioria non nemporatur, simpelis imos consent, adi sunt ut resti occullaute ne ili uam et la dolenis simollu ptatiunti rernati ressi doluptat. Eseditiatur maximodignis pres eturepe ped eossit harit as ape volupis atem voloriat. Lento consequi officillaut la ipsam, isquatem inus, omnis aborest oratur, omnimet porionseque cus expland estisitium di voluptatia ditaspideris magnis verum doluptaquos simet facepresed magnis.</w:t>
      </w:r>
      <w:r w:rsidR="0080250B">
        <w:t xml:space="preserve"> </w:t>
      </w:r>
      <w:r w:rsidRPr="00CB4162">
        <w:t xml:space="preserve">Ddempos esero mi, sita perspic totae con nullamus antiunt odit porum recatecab ip sam aut aut dention nonseque repuda quis eati nus reperessi alique lantemporia vendi qui issit facepernatus et </w:t>
      </w:r>
      <w:r w:rsidRPr="00CB4162">
        <w:lastRenderedPageBreak/>
        <w:t xml:space="preserve">fugiat quia sequiame am faceari beaquam que sunt quam que nossequiam ipiet ex eatio exped que amet voluptatest re pos rest et dolorrum earcil mo tem qui verorendam faci consent. </w:t>
      </w:r>
    </w:p>
    <w:p w14:paraId="4E22E307" w14:textId="77777777" w:rsidR="00D227BD" w:rsidRPr="00CB4162" w:rsidRDefault="00D227BD" w:rsidP="00D227BD">
      <w:pPr>
        <w:pStyle w:val="PAGLTRBodyText"/>
      </w:pPr>
    </w:p>
    <w:p w14:paraId="2B6C66AD" w14:textId="0B87DD90" w:rsidR="00D227BD" w:rsidRDefault="00D227BD" w:rsidP="00D227BD">
      <w:pPr>
        <w:pStyle w:val="PAGLTRBodyText"/>
      </w:pPr>
      <w:r w:rsidRPr="00CB4162">
        <w:t>Dolorem fugia pro et etur? Estrum lab ipidis maioreptatem sincim dolupta int aut lacer natem idus et eos ipsam, accaepe ribeati stinto optatiu sdaecep erchillo vent fugiam no necus auditasperum exerum repe asition senisiti seque se dolore quiatenda ventiustibus et id minti denda volorum consendunt. Cuptaspe et ut reptata dolore net, od mo mol oreperunt ma nobit moluptiam, ullatem eturemp oremolore nonsedistrum nonecaecti ducit eiciis escime nonseca tumquias ullum, quia voluptae. Et et vid molupta turiaturei us sus ant aut ducient. Sam aut aut dention nonseque repuda quis eati nus reperessi alique lantemporia vendi qui issit facepernatus et fugiat.</w:t>
      </w:r>
    </w:p>
    <w:p w14:paraId="764B9D4C" w14:textId="77777777" w:rsidR="009B74F5" w:rsidRPr="00CB4162" w:rsidRDefault="009B74F5" w:rsidP="00D227BD">
      <w:pPr>
        <w:pStyle w:val="PAGLTRBodyText"/>
      </w:pPr>
    </w:p>
    <w:p w14:paraId="41A3EBDB" w14:textId="77777777" w:rsidR="009B74F5" w:rsidRPr="00CB4162" w:rsidRDefault="009B74F5" w:rsidP="009B74F5">
      <w:pPr>
        <w:pStyle w:val="PAGLTRBodyText"/>
      </w:pPr>
      <w:r w:rsidRPr="00CB4162">
        <w:t>Eendus, officil iquiae. Il minum es et audae. Nequiae stiscipsae porerum, ut lit, tem volestio volor atem et quas nonsequ untur? Porendae nam hitatum, quat ad modia ip sande llamus. Nam re, veris doluptus et od qui deles erum imet lam et atus. Nonecaecti ducit eiciis escime nonseca tumquias ullum, quia voluptae. Et et vid molupta turiaturei us sus ant aut ducient, optus reped quis eum ini aut apero expe inus veniam lacepelli quo optata endemol uptatur itius.</w:t>
      </w:r>
    </w:p>
    <w:p w14:paraId="78ABBA3C" w14:textId="489C07A0" w:rsidR="00D227BD" w:rsidRDefault="00D227BD" w:rsidP="00D227BD">
      <w:pPr>
        <w:pStyle w:val="PAGLTRBodyText"/>
      </w:pPr>
    </w:p>
    <w:p w14:paraId="24DD6183" w14:textId="77777777" w:rsidR="009B74F5" w:rsidRPr="00CB4162" w:rsidRDefault="009B74F5" w:rsidP="00D227BD">
      <w:pPr>
        <w:pStyle w:val="PAGLTRBodyText"/>
      </w:pPr>
    </w:p>
    <w:p w14:paraId="6F148342" w14:textId="77777777" w:rsidR="00D227BD" w:rsidRPr="00CB4162" w:rsidRDefault="00D227BD" w:rsidP="00D227BD">
      <w:pPr>
        <w:pStyle w:val="PAGLTRBodyText"/>
      </w:pPr>
      <w:r w:rsidRPr="00CB4162">
        <w:t>Kind Regards,</w:t>
      </w:r>
    </w:p>
    <w:p w14:paraId="00FC77BD" w14:textId="77777777" w:rsidR="00D227BD" w:rsidRPr="00CB4162" w:rsidRDefault="00D227BD" w:rsidP="00D227BD">
      <w:pPr>
        <w:pStyle w:val="PAGLTRBodyText"/>
      </w:pPr>
    </w:p>
    <w:p w14:paraId="5190D399" w14:textId="77777777" w:rsidR="00CB4162" w:rsidRDefault="00CB4162" w:rsidP="00D227BD">
      <w:pPr>
        <w:pStyle w:val="PAGLTRBodyText"/>
      </w:pPr>
      <w:r w:rsidRPr="00CB4162">
        <w:t>Firstname Lastname</w:t>
      </w:r>
    </w:p>
    <w:p w14:paraId="20D19F9A" w14:textId="7248FF32" w:rsidR="00D227BD" w:rsidRPr="00CB4162" w:rsidRDefault="00CB4162" w:rsidP="00D227BD">
      <w:pPr>
        <w:pStyle w:val="PAGLTRBodyText"/>
      </w:pPr>
      <w:r>
        <w:t>Title / Position</w:t>
      </w:r>
    </w:p>
    <w:p w14:paraId="3D92D2DC" w14:textId="41C1B95A" w:rsidR="00D227BD" w:rsidRPr="00CB4162" w:rsidRDefault="00CB4162" w:rsidP="00D227BD">
      <w:pPr>
        <w:pStyle w:val="PAGLTRBodyText"/>
      </w:pPr>
      <w:r>
        <w:t>PAGNY</w:t>
      </w:r>
    </w:p>
    <w:sectPr w:rsidR="00D227BD" w:rsidRPr="00CB4162" w:rsidSect="0080250B">
      <w:headerReference w:type="default" r:id="rId6"/>
      <w:pgSz w:w="12240" w:h="15840" w:code="1"/>
      <w:pgMar w:top="3312" w:right="864" w:bottom="864" w:left="864"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4BF8E" w14:textId="77777777" w:rsidR="00B26D1E" w:rsidRDefault="00B26D1E" w:rsidP="00E56BC2">
      <w:pPr>
        <w:spacing w:after="0" w:line="240" w:lineRule="auto"/>
      </w:pPr>
      <w:r>
        <w:separator/>
      </w:r>
    </w:p>
  </w:endnote>
  <w:endnote w:type="continuationSeparator" w:id="0">
    <w:p w14:paraId="01C8E470" w14:textId="77777777" w:rsidR="00B26D1E" w:rsidRDefault="00B26D1E" w:rsidP="00E56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056FD" w14:textId="77777777" w:rsidR="00B26D1E" w:rsidRDefault="00B26D1E" w:rsidP="00E56BC2">
      <w:pPr>
        <w:spacing w:after="0" w:line="240" w:lineRule="auto"/>
      </w:pPr>
      <w:r>
        <w:separator/>
      </w:r>
    </w:p>
  </w:footnote>
  <w:footnote w:type="continuationSeparator" w:id="0">
    <w:p w14:paraId="3A354EA9" w14:textId="77777777" w:rsidR="00B26D1E" w:rsidRDefault="00B26D1E" w:rsidP="00E56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0" w:type="dxa"/>
      </w:tblCellMar>
      <w:tblLook w:val="04A0" w:firstRow="1" w:lastRow="0" w:firstColumn="1" w:lastColumn="0" w:noHBand="0" w:noVBand="1"/>
    </w:tblPr>
    <w:tblGrid>
      <w:gridCol w:w="8163"/>
      <w:gridCol w:w="2339"/>
    </w:tblGrid>
    <w:tr w:rsidR="009D3FCE" w14:paraId="73613270" w14:textId="77777777" w:rsidTr="00984ABB">
      <w:tc>
        <w:tcPr>
          <w:tcW w:w="8163" w:type="dxa"/>
        </w:tcPr>
        <w:p w14:paraId="1A3A03DD" w14:textId="52FD2D57" w:rsidR="009D3FCE" w:rsidRDefault="009D3FCE" w:rsidP="002F12A7">
          <w:pPr>
            <w:pStyle w:val="Header"/>
            <w:spacing w:before="80"/>
          </w:pPr>
          <w:r>
            <w:rPr>
              <w:noProof/>
            </w:rPr>
            <w:drawing>
              <wp:inline distT="0" distB="0" distL="0" distR="0" wp14:anchorId="55C14489" wp14:editId="5C29434A">
                <wp:extent cx="2377440" cy="82541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377440" cy="825419"/>
                        </a:xfrm>
                        <a:prstGeom prst="rect">
                          <a:avLst/>
                        </a:prstGeom>
                      </pic:spPr>
                    </pic:pic>
                  </a:graphicData>
                </a:graphic>
              </wp:inline>
            </w:drawing>
          </w:r>
        </w:p>
      </w:tc>
      <w:tc>
        <w:tcPr>
          <w:tcW w:w="2339" w:type="dxa"/>
        </w:tcPr>
        <w:p w14:paraId="4206B938" w14:textId="77777777" w:rsidR="00984ABB" w:rsidRPr="00CB4162" w:rsidRDefault="00984ABB" w:rsidP="003222CC">
          <w:pPr>
            <w:pStyle w:val="PAGLTRHeader"/>
          </w:pPr>
          <w:r w:rsidRPr="00CB4162">
            <w:t>420 Lexington Ave</w:t>
          </w:r>
        </w:p>
        <w:p w14:paraId="16FC74FC" w14:textId="77777777" w:rsidR="00984ABB" w:rsidRPr="00CB4162" w:rsidRDefault="00984ABB" w:rsidP="003222CC">
          <w:pPr>
            <w:pStyle w:val="PAGLTRHeader"/>
          </w:pPr>
          <w:r w:rsidRPr="00CB4162">
            <w:t>Suite 1750</w:t>
          </w:r>
        </w:p>
        <w:p w14:paraId="6E20A0A4" w14:textId="4E2E2CFD" w:rsidR="00984ABB" w:rsidRPr="00CB4162" w:rsidRDefault="00984ABB" w:rsidP="002F12A7">
          <w:pPr>
            <w:pStyle w:val="Header"/>
            <w:spacing w:line="300" w:lineRule="exact"/>
            <w:rPr>
              <w:color w:val="333F48" w:themeColor="text2"/>
              <w:sz w:val="24"/>
              <w:szCs w:val="24"/>
            </w:rPr>
          </w:pPr>
          <w:r w:rsidRPr="00CB4162">
            <w:rPr>
              <w:color w:val="333F48" w:themeColor="text2"/>
              <w:sz w:val="24"/>
              <w:szCs w:val="24"/>
            </w:rPr>
            <w:t>New York, NY 10170</w:t>
          </w:r>
        </w:p>
        <w:p w14:paraId="5C80D434" w14:textId="77777777" w:rsidR="002F12A7" w:rsidRPr="00CB4162" w:rsidRDefault="002F12A7" w:rsidP="002F12A7">
          <w:pPr>
            <w:pStyle w:val="Header"/>
            <w:spacing w:line="300" w:lineRule="exact"/>
            <w:rPr>
              <w:color w:val="333F48" w:themeColor="text2"/>
              <w:sz w:val="24"/>
              <w:szCs w:val="24"/>
            </w:rPr>
          </w:pPr>
        </w:p>
        <w:p w14:paraId="3EB2FB58" w14:textId="74BF9D26" w:rsidR="009D3FCE" w:rsidRDefault="00984ABB" w:rsidP="002F12A7">
          <w:pPr>
            <w:pStyle w:val="Header"/>
            <w:spacing w:line="300" w:lineRule="exact"/>
          </w:pPr>
          <w:r w:rsidRPr="00CB4162">
            <w:rPr>
              <w:color w:val="333F48" w:themeColor="text2"/>
              <w:sz w:val="24"/>
              <w:szCs w:val="24"/>
            </w:rPr>
            <w:t>(646) 672 3651</w:t>
          </w:r>
        </w:p>
      </w:tc>
    </w:tr>
  </w:tbl>
  <w:p w14:paraId="58AD3135" w14:textId="33EDDE83" w:rsidR="00E56BC2" w:rsidRDefault="00E56BC2" w:rsidP="00CB4162">
    <w:pPr>
      <w:pStyle w:val="PAGLTRHeader"/>
      <w:spacing w:after="6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C2"/>
    <w:rsid w:val="00151CE2"/>
    <w:rsid w:val="002F12A7"/>
    <w:rsid w:val="003222CC"/>
    <w:rsid w:val="00340F4C"/>
    <w:rsid w:val="00442E97"/>
    <w:rsid w:val="004D0DBA"/>
    <w:rsid w:val="004D6865"/>
    <w:rsid w:val="00711A1C"/>
    <w:rsid w:val="0080250B"/>
    <w:rsid w:val="008578AE"/>
    <w:rsid w:val="00864189"/>
    <w:rsid w:val="00872E38"/>
    <w:rsid w:val="00984ABB"/>
    <w:rsid w:val="009B74F5"/>
    <w:rsid w:val="009D3FCE"/>
    <w:rsid w:val="00A86779"/>
    <w:rsid w:val="00B26D1E"/>
    <w:rsid w:val="00CB4162"/>
    <w:rsid w:val="00D227BD"/>
    <w:rsid w:val="00E5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3F4DA"/>
  <w15:chartTrackingRefBased/>
  <w15:docId w15:val="{1747FDF3-8A95-43EE-A451-F800CBF0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BC2"/>
  </w:style>
  <w:style w:type="paragraph" w:styleId="Footer">
    <w:name w:val="footer"/>
    <w:basedOn w:val="Normal"/>
    <w:link w:val="FooterChar"/>
    <w:uiPriority w:val="99"/>
    <w:unhideWhenUsed/>
    <w:rsid w:val="00E56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BC2"/>
  </w:style>
  <w:style w:type="table" w:styleId="TableGrid">
    <w:name w:val="Table Grid"/>
    <w:basedOn w:val="TableNormal"/>
    <w:uiPriority w:val="39"/>
    <w:rsid w:val="009D3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LTRHeader">
    <w:name w:val="_PAG LTR Header"/>
    <w:link w:val="PAGLTRHeaderChar"/>
    <w:qFormat/>
    <w:rsid w:val="003222CC"/>
    <w:pPr>
      <w:spacing w:after="0" w:line="300" w:lineRule="exact"/>
    </w:pPr>
    <w:rPr>
      <w:rFonts w:ascii="Franklin Gothic Book" w:hAnsi="Franklin Gothic Book"/>
      <w:color w:val="333F48" w:themeColor="text2"/>
      <w:kern w:val="24"/>
      <w:sz w:val="24"/>
      <w:szCs w:val="24"/>
    </w:rPr>
  </w:style>
  <w:style w:type="paragraph" w:customStyle="1" w:styleId="PAGLTRBodyText">
    <w:name w:val="_PAG LTR Body Text"/>
    <w:qFormat/>
    <w:rsid w:val="003222CC"/>
    <w:pPr>
      <w:spacing w:after="0" w:line="320" w:lineRule="exact"/>
    </w:pPr>
    <w:rPr>
      <w:rFonts w:ascii="Franklin Gothic Book" w:hAnsi="Franklin Gothic Book"/>
      <w:color w:val="000000" w:themeColor="text1"/>
      <w:kern w:val="20"/>
      <w:sz w:val="20"/>
      <w:szCs w:val="20"/>
    </w:rPr>
  </w:style>
  <w:style w:type="character" w:customStyle="1" w:styleId="PAGLTRHeaderChar">
    <w:name w:val="_PAG LTR Header Char"/>
    <w:basedOn w:val="DefaultParagraphFont"/>
    <w:link w:val="PAGLTRHeader"/>
    <w:rsid w:val="003222CC"/>
    <w:rPr>
      <w:rFonts w:ascii="Franklin Gothic Book" w:hAnsi="Franklin Gothic Book"/>
      <w:color w:val="333F48" w:themeColor="text2"/>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AGNY">
      <a:dk1>
        <a:sysClr val="windowText" lastClr="000000"/>
      </a:dk1>
      <a:lt1>
        <a:sysClr val="window" lastClr="FFFFFF"/>
      </a:lt1>
      <a:dk2>
        <a:srgbClr val="333F48"/>
      </a:dk2>
      <a:lt2>
        <a:srgbClr val="F3F3F4"/>
      </a:lt2>
      <a:accent1>
        <a:srgbClr val="FA3200"/>
      </a:accent1>
      <a:accent2>
        <a:srgbClr val="333F48"/>
      </a:accent2>
      <a:accent3>
        <a:srgbClr val="7C878E"/>
      </a:accent3>
      <a:accent4>
        <a:srgbClr val="BDC2C6"/>
      </a:accent4>
      <a:accent5>
        <a:srgbClr val="FF8265"/>
      </a:accent5>
      <a:accent6>
        <a:srgbClr val="FFEDE8"/>
      </a:accent6>
      <a:hlink>
        <a:srgbClr val="333F48"/>
      </a:hlink>
      <a:folHlink>
        <a:srgbClr val="666F76"/>
      </a:folHlink>
    </a:clrScheme>
    <a:fontScheme name="PAGNY">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A Payne</dc:creator>
  <cp:keywords/>
  <dc:description/>
  <cp:lastModifiedBy>Isabel Gilmour</cp:lastModifiedBy>
  <cp:revision>3</cp:revision>
  <cp:lastPrinted>2023-02-03T02:29:00Z</cp:lastPrinted>
  <dcterms:created xsi:type="dcterms:W3CDTF">2023-02-03T14:58:00Z</dcterms:created>
  <dcterms:modified xsi:type="dcterms:W3CDTF">2023-03-29T15:32:00Z</dcterms:modified>
</cp:coreProperties>
</file>